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8D" w:rsidRDefault="007C208A" w:rsidP="0013768D">
      <w:pPr>
        <w:rPr>
          <w:noProof/>
          <w:lang w:eastAsia="en-GB"/>
        </w:rPr>
      </w:pPr>
      <w:r>
        <w:rPr>
          <w:b/>
          <w:bCs/>
          <w:noProof/>
          <w:lang w:eastAsia="en-GB"/>
        </w:rPr>
        <w:drawing>
          <wp:anchor distT="0" distB="0" distL="114300" distR="114300" simplePos="0" relativeHeight="251660288" behindDoc="0" locked="0" layoutInCell="1" allowOverlap="1">
            <wp:simplePos x="0" y="0"/>
            <wp:positionH relativeFrom="column">
              <wp:posOffset>-525780</wp:posOffset>
            </wp:positionH>
            <wp:positionV relativeFrom="paragraph">
              <wp:posOffset>0</wp:posOffset>
            </wp:positionV>
            <wp:extent cx="1571625" cy="1496695"/>
            <wp:effectExtent l="0" t="0" r="952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496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lang w:eastAsia="en-GB"/>
        </w:rPr>
        <w:drawing>
          <wp:inline distT="0" distB="0" distL="0" distR="0" wp14:anchorId="1005A3FF" wp14:editId="43712D67">
            <wp:extent cx="5101418" cy="1135532"/>
            <wp:effectExtent l="0" t="0" r="444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8749" cy="1134938"/>
                    </a:xfrm>
                    <a:prstGeom prst="rect">
                      <a:avLst/>
                    </a:prstGeom>
                    <a:noFill/>
                    <a:ln>
                      <a:noFill/>
                    </a:ln>
                  </pic:spPr>
                </pic:pic>
              </a:graphicData>
            </a:graphic>
          </wp:inline>
        </w:drawing>
      </w:r>
    </w:p>
    <w:p w:rsidR="00C663F6" w:rsidRPr="00A526BF" w:rsidRDefault="007C208A" w:rsidP="0013768D">
      <w:pPr>
        <w:jc w:val="center"/>
        <w:rPr>
          <w:rFonts w:ascii="Comic Sans MS" w:hAnsi="Comic Sans MS"/>
          <w:b/>
          <w:noProof/>
          <w:sz w:val="28"/>
          <w:szCs w:val="28"/>
          <w:lang w:val="en-US" w:eastAsia="en-GB"/>
        </w:rPr>
      </w:pPr>
      <w:r w:rsidRPr="00A526BF">
        <w:rPr>
          <w:rFonts w:ascii="Comic Sans MS" w:hAnsi="Comic Sans MS"/>
          <w:b/>
          <w:noProof/>
          <w:sz w:val="28"/>
          <w:szCs w:val="28"/>
          <w:lang w:val="en-US" w:eastAsia="en-GB"/>
        </w:rPr>
        <w:t xml:space="preserve">3-day </w:t>
      </w:r>
      <w:r w:rsidR="00BD604E" w:rsidRPr="00A526BF">
        <w:rPr>
          <w:rFonts w:ascii="Comic Sans MS" w:hAnsi="Comic Sans MS"/>
          <w:b/>
          <w:noProof/>
          <w:sz w:val="28"/>
          <w:szCs w:val="28"/>
          <w:lang w:val="en-US" w:eastAsia="en-GB"/>
        </w:rPr>
        <w:t xml:space="preserve">‘Setting up Therapeutic Story Writing Groups’ </w:t>
      </w:r>
      <w:r w:rsidR="00C663F6" w:rsidRPr="00A526BF">
        <w:rPr>
          <w:rFonts w:ascii="Comic Sans MS" w:hAnsi="Comic Sans MS"/>
          <w:b/>
          <w:noProof/>
          <w:sz w:val="28"/>
          <w:szCs w:val="28"/>
          <w:lang w:val="en-US" w:eastAsia="en-GB"/>
        </w:rPr>
        <w:t xml:space="preserve">training </w:t>
      </w:r>
      <w:r w:rsidRPr="00A526BF">
        <w:rPr>
          <w:rFonts w:ascii="Comic Sans MS" w:hAnsi="Comic Sans MS"/>
          <w:b/>
          <w:noProof/>
          <w:sz w:val="28"/>
          <w:szCs w:val="28"/>
          <w:lang w:val="en-US" w:eastAsia="en-GB"/>
        </w:rPr>
        <w:t>course for SENCOs,</w:t>
      </w:r>
      <w:r w:rsidR="00744DA3" w:rsidRPr="00A526BF">
        <w:rPr>
          <w:rFonts w:ascii="Comic Sans MS" w:hAnsi="Comic Sans MS"/>
          <w:b/>
          <w:noProof/>
          <w:sz w:val="28"/>
          <w:szCs w:val="28"/>
          <w:lang w:val="en-US" w:eastAsia="en-GB"/>
        </w:rPr>
        <w:t xml:space="preserve"> </w:t>
      </w:r>
      <w:r w:rsidR="00BD604E" w:rsidRPr="00A526BF">
        <w:rPr>
          <w:rFonts w:ascii="Comic Sans MS" w:hAnsi="Comic Sans MS"/>
          <w:b/>
          <w:noProof/>
          <w:sz w:val="28"/>
          <w:szCs w:val="28"/>
          <w:lang w:val="en-US" w:eastAsia="en-GB"/>
        </w:rPr>
        <w:t>teachers</w:t>
      </w:r>
      <w:r w:rsidR="00744DA3" w:rsidRPr="00A526BF">
        <w:rPr>
          <w:rFonts w:ascii="Comic Sans MS" w:hAnsi="Comic Sans MS"/>
          <w:b/>
          <w:noProof/>
          <w:sz w:val="28"/>
          <w:szCs w:val="28"/>
          <w:lang w:val="en-US" w:eastAsia="en-GB"/>
        </w:rPr>
        <w:t>, support staff</w:t>
      </w:r>
      <w:r w:rsidR="00BD604E" w:rsidRPr="00A526BF">
        <w:rPr>
          <w:rFonts w:ascii="Comic Sans MS" w:hAnsi="Comic Sans MS"/>
          <w:b/>
          <w:noProof/>
          <w:sz w:val="28"/>
          <w:szCs w:val="28"/>
          <w:lang w:val="en-US" w:eastAsia="en-GB"/>
        </w:rPr>
        <w:t xml:space="preserve"> and learning mentors </w:t>
      </w:r>
      <w:r w:rsidRPr="00A526BF">
        <w:rPr>
          <w:rFonts w:ascii="Comic Sans MS" w:hAnsi="Comic Sans MS"/>
          <w:b/>
          <w:noProof/>
          <w:sz w:val="28"/>
          <w:szCs w:val="28"/>
          <w:lang w:val="en-US" w:eastAsia="en-GB"/>
        </w:rPr>
        <w:t xml:space="preserve">supporting pupils with </w:t>
      </w:r>
      <w:r w:rsidR="00BD604E" w:rsidRPr="00A526BF">
        <w:rPr>
          <w:rFonts w:ascii="Comic Sans MS" w:hAnsi="Comic Sans MS"/>
          <w:b/>
          <w:noProof/>
          <w:sz w:val="28"/>
          <w:szCs w:val="28"/>
          <w:lang w:val="en-US" w:eastAsia="en-GB"/>
        </w:rPr>
        <w:t>social and emotional needs.</w:t>
      </w:r>
    </w:p>
    <w:p w:rsidR="00C62E8C" w:rsidRPr="0013768D" w:rsidRDefault="00C62E8C" w:rsidP="0013768D">
      <w:pPr>
        <w:jc w:val="center"/>
        <w:rPr>
          <w:noProof/>
          <w:lang w:eastAsia="en-GB"/>
        </w:rPr>
      </w:pPr>
    </w:p>
    <w:p w:rsidR="00D54D8F" w:rsidRPr="00C62E8C" w:rsidRDefault="002C3385" w:rsidP="00D54D8F">
      <w:pPr>
        <w:rPr>
          <w:rFonts w:ascii="Comic Sans MS" w:hAnsi="Comic Sans MS"/>
          <w:sz w:val="24"/>
          <w:szCs w:val="24"/>
        </w:rPr>
      </w:pPr>
      <w:r>
        <w:rPr>
          <w:rFonts w:ascii="Comic Sans MS" w:hAnsi="Comic Sans MS"/>
          <w:b/>
          <w:bCs/>
          <w:sz w:val="24"/>
          <w:szCs w:val="24"/>
        </w:rPr>
        <w:t>Autumn</w:t>
      </w:r>
      <w:r w:rsidR="00072FEB" w:rsidRPr="00C62E8C">
        <w:rPr>
          <w:rFonts w:ascii="Comic Sans MS" w:hAnsi="Comic Sans MS"/>
          <w:b/>
          <w:bCs/>
          <w:sz w:val="24"/>
          <w:szCs w:val="24"/>
        </w:rPr>
        <w:t xml:space="preserve"> T</w:t>
      </w:r>
      <w:r w:rsidR="00D54D8F" w:rsidRPr="00C62E8C">
        <w:rPr>
          <w:rFonts w:ascii="Comic Sans MS" w:hAnsi="Comic Sans MS"/>
          <w:b/>
          <w:bCs/>
          <w:sz w:val="24"/>
          <w:szCs w:val="24"/>
        </w:rPr>
        <w:t>erm</w:t>
      </w:r>
      <w:r>
        <w:rPr>
          <w:rFonts w:ascii="Comic Sans MS" w:hAnsi="Comic Sans MS"/>
          <w:b/>
          <w:bCs/>
          <w:sz w:val="24"/>
          <w:szCs w:val="24"/>
        </w:rPr>
        <w:t xml:space="preserve"> 2019</w:t>
      </w:r>
      <w:r w:rsidR="00D54D8F" w:rsidRPr="00C62E8C">
        <w:rPr>
          <w:rFonts w:ascii="Comic Sans MS" w:hAnsi="Comic Sans MS"/>
          <w:b/>
          <w:bCs/>
          <w:sz w:val="24"/>
          <w:szCs w:val="24"/>
        </w:rPr>
        <w:t xml:space="preserve"> </w:t>
      </w:r>
      <w:r w:rsidR="00072FEB" w:rsidRPr="00C62E8C">
        <w:rPr>
          <w:rFonts w:ascii="Comic Sans MS" w:hAnsi="Comic Sans MS"/>
          <w:sz w:val="24"/>
          <w:szCs w:val="24"/>
        </w:rPr>
        <w:t>–</w:t>
      </w:r>
      <w:r w:rsidR="006801B5" w:rsidRPr="00C62E8C">
        <w:rPr>
          <w:rFonts w:ascii="Comic Sans MS" w:hAnsi="Comic Sans MS"/>
          <w:sz w:val="24"/>
          <w:szCs w:val="24"/>
        </w:rPr>
        <w:t xml:space="preserve"> </w:t>
      </w:r>
      <w:r w:rsidRPr="002C3385">
        <w:rPr>
          <w:rFonts w:ascii="Comic Sans MS" w:hAnsi="Comic Sans MS"/>
          <w:sz w:val="24"/>
          <w:szCs w:val="24"/>
        </w:rPr>
        <w:t>Day 1 -Tuesday 15th October</w:t>
      </w:r>
      <w:r>
        <w:rPr>
          <w:rFonts w:ascii="Comic Sans MS" w:hAnsi="Comic Sans MS"/>
          <w:sz w:val="24"/>
          <w:szCs w:val="24"/>
        </w:rPr>
        <w:t xml:space="preserve">, </w:t>
      </w:r>
      <w:r w:rsidRPr="002C3385">
        <w:rPr>
          <w:rFonts w:ascii="Comic Sans MS" w:hAnsi="Comic Sans MS"/>
          <w:sz w:val="24"/>
          <w:szCs w:val="24"/>
        </w:rPr>
        <w:t>Day 2 -Tuesday 12</w:t>
      </w:r>
      <w:r w:rsidRPr="002C3385">
        <w:rPr>
          <w:rFonts w:ascii="Comic Sans MS" w:hAnsi="Comic Sans MS"/>
          <w:sz w:val="24"/>
          <w:szCs w:val="24"/>
          <w:vertAlign w:val="superscript"/>
        </w:rPr>
        <w:t>th</w:t>
      </w:r>
      <w:r w:rsidRPr="002C3385">
        <w:rPr>
          <w:rFonts w:ascii="Comic Sans MS" w:hAnsi="Comic Sans MS"/>
          <w:sz w:val="24"/>
          <w:szCs w:val="24"/>
        </w:rPr>
        <w:t xml:space="preserve"> November</w:t>
      </w:r>
      <w:r>
        <w:rPr>
          <w:rFonts w:ascii="Comic Sans MS" w:hAnsi="Comic Sans MS"/>
          <w:sz w:val="24"/>
          <w:szCs w:val="24"/>
        </w:rPr>
        <w:t xml:space="preserve">, </w:t>
      </w:r>
      <w:r w:rsidRPr="002C3385">
        <w:rPr>
          <w:rFonts w:ascii="Comic Sans MS" w:hAnsi="Comic Sans MS"/>
          <w:sz w:val="24"/>
          <w:szCs w:val="24"/>
        </w:rPr>
        <w:t>Day 3 – Tuesday 3</w:t>
      </w:r>
      <w:r w:rsidRPr="002C3385">
        <w:rPr>
          <w:rFonts w:ascii="Comic Sans MS" w:hAnsi="Comic Sans MS"/>
          <w:sz w:val="24"/>
          <w:szCs w:val="24"/>
          <w:vertAlign w:val="superscript"/>
        </w:rPr>
        <w:t>rd</w:t>
      </w:r>
      <w:r w:rsidRPr="002C3385">
        <w:rPr>
          <w:rFonts w:ascii="Comic Sans MS" w:hAnsi="Comic Sans MS"/>
          <w:sz w:val="24"/>
          <w:szCs w:val="24"/>
        </w:rPr>
        <w:t xml:space="preserve"> December </w:t>
      </w:r>
    </w:p>
    <w:p w:rsidR="00C663F6" w:rsidRPr="00C62E8C" w:rsidRDefault="00C663F6" w:rsidP="00C663F6">
      <w:pPr>
        <w:jc w:val="both"/>
        <w:rPr>
          <w:rFonts w:ascii="Comic Sans MS" w:hAnsi="Comic Sans MS"/>
          <w:b/>
          <w:noProof/>
          <w:sz w:val="24"/>
          <w:szCs w:val="24"/>
          <w:lang w:eastAsia="en-GB"/>
        </w:rPr>
      </w:pPr>
      <w:r w:rsidRPr="00C62E8C">
        <w:rPr>
          <w:rFonts w:ascii="Comic Sans MS" w:hAnsi="Comic Sans MS"/>
          <w:b/>
          <w:noProof/>
          <w:sz w:val="24"/>
          <w:szCs w:val="24"/>
          <w:lang w:eastAsia="en-GB"/>
        </w:rPr>
        <w:t xml:space="preserve">Venue </w:t>
      </w:r>
      <w:r w:rsidR="002C3385">
        <w:rPr>
          <w:rFonts w:ascii="Comic Sans MS" w:hAnsi="Comic Sans MS"/>
          <w:iCs/>
          <w:noProof/>
          <w:sz w:val="24"/>
          <w:szCs w:val="24"/>
          <w:lang w:eastAsia="en-GB"/>
        </w:rPr>
        <w:t>Rossett School, Green Lane, Harrogate, HG2 9JP</w:t>
      </w:r>
    </w:p>
    <w:p w:rsidR="006011DC" w:rsidRPr="00C62E8C" w:rsidRDefault="00C663F6" w:rsidP="00C663F6">
      <w:pPr>
        <w:jc w:val="both"/>
        <w:rPr>
          <w:rFonts w:ascii="Comic Sans MS" w:hAnsi="Comic Sans MS"/>
          <w:noProof/>
          <w:sz w:val="24"/>
          <w:szCs w:val="24"/>
          <w:lang w:eastAsia="en-GB"/>
        </w:rPr>
      </w:pPr>
      <w:r w:rsidRPr="00C62E8C">
        <w:rPr>
          <w:rFonts w:ascii="Comic Sans MS" w:hAnsi="Comic Sans MS"/>
          <w:b/>
          <w:noProof/>
          <w:sz w:val="24"/>
          <w:szCs w:val="24"/>
          <w:lang w:eastAsia="en-GB"/>
        </w:rPr>
        <w:t xml:space="preserve">Cost: </w:t>
      </w:r>
      <w:r w:rsidR="00841C99">
        <w:rPr>
          <w:rFonts w:ascii="Comic Sans MS" w:hAnsi="Comic Sans MS"/>
          <w:noProof/>
          <w:sz w:val="24"/>
          <w:szCs w:val="24"/>
          <w:lang w:eastAsia="en-GB"/>
        </w:rPr>
        <w:t>£370</w:t>
      </w:r>
      <w:r w:rsidRPr="00C62E8C">
        <w:rPr>
          <w:rFonts w:ascii="Comic Sans MS" w:hAnsi="Comic Sans MS"/>
          <w:noProof/>
          <w:sz w:val="24"/>
          <w:szCs w:val="24"/>
          <w:lang w:eastAsia="en-GB"/>
        </w:rPr>
        <w:t xml:space="preserve"> in total per delegate for the full 3 days</w:t>
      </w:r>
      <w:r w:rsidR="00E81AA7" w:rsidRPr="00C62E8C">
        <w:rPr>
          <w:rFonts w:ascii="Comic Sans MS" w:hAnsi="Comic Sans MS"/>
          <w:noProof/>
          <w:sz w:val="24"/>
          <w:szCs w:val="24"/>
          <w:lang w:eastAsia="en-GB"/>
        </w:rPr>
        <w:t xml:space="preserve"> and </w:t>
      </w:r>
      <w:r w:rsidR="00072FEB" w:rsidRPr="00C62E8C">
        <w:rPr>
          <w:rFonts w:ascii="Comic Sans MS" w:hAnsi="Comic Sans MS"/>
          <w:noProof/>
          <w:sz w:val="24"/>
          <w:szCs w:val="24"/>
          <w:lang w:eastAsia="en-GB"/>
        </w:rPr>
        <w:t xml:space="preserve">this </w:t>
      </w:r>
      <w:r w:rsidR="00E81AA7" w:rsidRPr="00C62E8C">
        <w:rPr>
          <w:rFonts w:ascii="Comic Sans MS" w:hAnsi="Comic Sans MS"/>
          <w:noProof/>
          <w:sz w:val="24"/>
          <w:szCs w:val="24"/>
          <w:lang w:eastAsia="en-GB"/>
        </w:rPr>
        <w:t xml:space="preserve">also includes </w:t>
      </w:r>
      <w:r w:rsidR="004472CD" w:rsidRPr="00C62E8C">
        <w:rPr>
          <w:rFonts w:ascii="Comic Sans MS" w:hAnsi="Comic Sans MS"/>
          <w:noProof/>
          <w:sz w:val="24"/>
          <w:szCs w:val="24"/>
          <w:lang w:eastAsia="en-GB"/>
        </w:rPr>
        <w:t xml:space="preserve">access to online resources and </w:t>
      </w:r>
      <w:r w:rsidR="00E81AA7" w:rsidRPr="00C62E8C">
        <w:rPr>
          <w:rFonts w:ascii="Comic Sans MS" w:hAnsi="Comic Sans MS"/>
          <w:noProof/>
          <w:sz w:val="24"/>
          <w:szCs w:val="24"/>
          <w:lang w:eastAsia="en-GB"/>
        </w:rPr>
        <w:t xml:space="preserve">2 supervision sessions post training. </w:t>
      </w:r>
    </w:p>
    <w:p w:rsidR="0013768D" w:rsidRPr="00C62E8C" w:rsidRDefault="0013768D" w:rsidP="0013768D">
      <w:pPr>
        <w:rPr>
          <w:rFonts w:ascii="Comic Sans MS" w:hAnsi="Comic Sans MS"/>
          <w:b/>
          <w:noProof/>
          <w:sz w:val="24"/>
          <w:szCs w:val="24"/>
          <w:lang w:val="en-US" w:eastAsia="en-GB"/>
        </w:rPr>
      </w:pPr>
      <w:r w:rsidRPr="00C62E8C">
        <w:rPr>
          <w:rFonts w:ascii="Comic Sans MS" w:hAnsi="Comic Sans MS"/>
          <w:b/>
          <w:bCs/>
          <w:noProof/>
          <w:sz w:val="24"/>
          <w:szCs w:val="24"/>
          <w:lang w:val="en-US" w:eastAsia="en-GB"/>
        </w:rPr>
        <w:t>Course content </w:t>
      </w:r>
    </w:p>
    <w:p w:rsidR="0013768D" w:rsidRPr="00C62E8C" w:rsidRDefault="004C329E" w:rsidP="0013768D">
      <w:pPr>
        <w:numPr>
          <w:ilvl w:val="0"/>
          <w:numId w:val="2"/>
        </w:numPr>
        <w:rPr>
          <w:rFonts w:ascii="Comic Sans MS" w:hAnsi="Comic Sans MS"/>
          <w:noProof/>
          <w:sz w:val="24"/>
          <w:szCs w:val="24"/>
          <w:lang w:val="en-US" w:eastAsia="en-GB"/>
        </w:rPr>
      </w:pPr>
      <w:r w:rsidRPr="00C62E8C">
        <w:rPr>
          <w:rFonts w:ascii="Comic Sans MS" w:hAnsi="Comic Sans MS"/>
          <w:noProof/>
          <w:sz w:val="24"/>
          <w:szCs w:val="24"/>
          <w:lang w:val="en-US" w:eastAsia="en-GB"/>
        </w:rPr>
        <w:t>R</w:t>
      </w:r>
      <w:r w:rsidR="0013768D" w:rsidRPr="00C62E8C">
        <w:rPr>
          <w:rFonts w:ascii="Comic Sans MS" w:hAnsi="Comic Sans MS"/>
          <w:noProof/>
          <w:sz w:val="24"/>
          <w:szCs w:val="24"/>
          <w:lang w:val="en-US" w:eastAsia="en-GB"/>
        </w:rPr>
        <w:t>elationship between emotional and cognitive development;</w:t>
      </w:r>
    </w:p>
    <w:p w:rsidR="0013768D" w:rsidRPr="00C62E8C" w:rsidRDefault="004C329E" w:rsidP="0013768D">
      <w:pPr>
        <w:numPr>
          <w:ilvl w:val="0"/>
          <w:numId w:val="2"/>
        </w:numPr>
        <w:rPr>
          <w:rFonts w:ascii="Comic Sans MS" w:hAnsi="Comic Sans MS"/>
          <w:noProof/>
          <w:sz w:val="24"/>
          <w:szCs w:val="24"/>
          <w:lang w:val="en-US" w:eastAsia="en-GB"/>
        </w:rPr>
      </w:pPr>
      <w:r w:rsidRPr="00C62E8C">
        <w:rPr>
          <w:rFonts w:ascii="Comic Sans MS" w:hAnsi="Comic Sans MS"/>
          <w:noProof/>
          <w:sz w:val="24"/>
          <w:szCs w:val="24"/>
          <w:lang w:val="en-US" w:eastAsia="en-GB"/>
        </w:rPr>
        <w:t>T</w:t>
      </w:r>
      <w:r w:rsidR="0013768D" w:rsidRPr="00C62E8C">
        <w:rPr>
          <w:rFonts w:ascii="Comic Sans MS" w:hAnsi="Comic Sans MS"/>
          <w:noProof/>
          <w:sz w:val="24"/>
          <w:szCs w:val="24"/>
          <w:lang w:val="en-US" w:eastAsia="en-GB"/>
        </w:rPr>
        <w:t>he emotional significance of story metaphor</w:t>
      </w:r>
    </w:p>
    <w:p w:rsidR="0013768D" w:rsidRPr="00C62E8C" w:rsidRDefault="004C329E" w:rsidP="0013768D">
      <w:pPr>
        <w:numPr>
          <w:ilvl w:val="0"/>
          <w:numId w:val="2"/>
        </w:numPr>
        <w:rPr>
          <w:rFonts w:ascii="Comic Sans MS" w:hAnsi="Comic Sans MS"/>
          <w:noProof/>
          <w:sz w:val="24"/>
          <w:szCs w:val="24"/>
          <w:lang w:val="en-US" w:eastAsia="en-GB"/>
        </w:rPr>
      </w:pPr>
      <w:r w:rsidRPr="00C62E8C">
        <w:rPr>
          <w:rFonts w:ascii="Comic Sans MS" w:hAnsi="Comic Sans MS"/>
          <w:noProof/>
          <w:sz w:val="24"/>
          <w:szCs w:val="24"/>
          <w:lang w:val="en-US" w:eastAsia="en-GB"/>
        </w:rPr>
        <w:t>A</w:t>
      </w:r>
      <w:r w:rsidR="0013768D" w:rsidRPr="00C62E8C">
        <w:rPr>
          <w:rFonts w:ascii="Comic Sans MS" w:hAnsi="Comic Sans MS"/>
          <w:noProof/>
          <w:sz w:val="24"/>
          <w:szCs w:val="24"/>
          <w:lang w:val="en-US" w:eastAsia="en-GB"/>
        </w:rPr>
        <w:t>ctive listening in the context of story work</w:t>
      </w:r>
    </w:p>
    <w:p w:rsidR="0013768D" w:rsidRPr="00C62E8C" w:rsidRDefault="004C329E" w:rsidP="006011DC">
      <w:pPr>
        <w:numPr>
          <w:ilvl w:val="0"/>
          <w:numId w:val="2"/>
        </w:numPr>
        <w:rPr>
          <w:rFonts w:ascii="Comic Sans MS" w:hAnsi="Comic Sans MS"/>
          <w:noProof/>
          <w:sz w:val="24"/>
          <w:szCs w:val="24"/>
          <w:lang w:val="en-US" w:eastAsia="en-GB"/>
        </w:rPr>
      </w:pPr>
      <w:r w:rsidRPr="00C62E8C">
        <w:rPr>
          <w:rFonts w:ascii="Comic Sans MS" w:hAnsi="Comic Sans MS"/>
          <w:noProof/>
          <w:sz w:val="24"/>
          <w:szCs w:val="24"/>
          <w:lang w:val="en-US" w:eastAsia="en-GB"/>
        </w:rPr>
        <w:t>S</w:t>
      </w:r>
      <w:r w:rsidR="0013768D" w:rsidRPr="00C62E8C">
        <w:rPr>
          <w:rFonts w:ascii="Comic Sans MS" w:hAnsi="Comic Sans MS"/>
          <w:noProof/>
          <w:sz w:val="24"/>
          <w:szCs w:val="24"/>
          <w:lang w:val="en-US" w:eastAsia="en-GB"/>
        </w:rPr>
        <w:t>et up and delivery of the 10 week Therapeutic Storywriting intervention</w:t>
      </w:r>
    </w:p>
    <w:p w:rsidR="00E209EB" w:rsidRDefault="007C208A" w:rsidP="007C208A">
      <w:pPr>
        <w:jc w:val="both"/>
        <w:rPr>
          <w:rFonts w:ascii="Comic Sans MS" w:hAnsi="Comic Sans MS"/>
          <w:noProof/>
          <w:sz w:val="24"/>
          <w:szCs w:val="24"/>
          <w:lang w:eastAsia="en-GB"/>
        </w:rPr>
      </w:pPr>
      <w:r w:rsidRPr="00C62E8C">
        <w:rPr>
          <w:rFonts w:ascii="Comic Sans MS" w:hAnsi="Comic Sans MS"/>
          <w:noProof/>
          <w:sz w:val="24"/>
          <w:szCs w:val="24"/>
          <w:lang w:eastAsia="en-GB"/>
        </w:rPr>
        <w:t>The positive impact of therapeutic stories is well documented and evidenced within educa</w:t>
      </w:r>
      <w:r w:rsidR="0013768D" w:rsidRPr="00C62E8C">
        <w:rPr>
          <w:rFonts w:ascii="Comic Sans MS" w:hAnsi="Comic Sans MS"/>
          <w:noProof/>
          <w:sz w:val="24"/>
          <w:szCs w:val="24"/>
          <w:lang w:eastAsia="en-GB"/>
        </w:rPr>
        <w:t xml:space="preserve">tional literature and practice. </w:t>
      </w:r>
      <w:r w:rsidRPr="00C62E8C">
        <w:rPr>
          <w:rFonts w:ascii="Comic Sans MS" w:hAnsi="Comic Sans MS"/>
          <w:noProof/>
          <w:sz w:val="24"/>
          <w:szCs w:val="24"/>
          <w:lang w:eastAsia="en-GB"/>
        </w:rPr>
        <w:t>Research commissioned by the South-east Region SEN partnerships shows that Therapeutic Storywriting Groups help pupils:</w:t>
      </w:r>
    </w:p>
    <w:p w:rsidR="00A526BF" w:rsidRPr="00C62E8C" w:rsidRDefault="00A526BF" w:rsidP="007C208A">
      <w:pPr>
        <w:jc w:val="both"/>
        <w:rPr>
          <w:rFonts w:ascii="Comic Sans MS" w:hAnsi="Comic Sans MS"/>
          <w:noProof/>
          <w:sz w:val="24"/>
          <w:szCs w:val="24"/>
          <w:lang w:eastAsia="en-GB"/>
        </w:rPr>
      </w:pPr>
    </w:p>
    <w:p w:rsidR="007C208A" w:rsidRPr="00C62E8C" w:rsidRDefault="007C208A" w:rsidP="007C208A">
      <w:pPr>
        <w:jc w:val="both"/>
        <w:rPr>
          <w:rFonts w:ascii="Comic Sans MS" w:hAnsi="Comic Sans MS"/>
          <w:noProof/>
          <w:sz w:val="24"/>
          <w:szCs w:val="24"/>
          <w:lang w:eastAsia="en-GB"/>
        </w:rPr>
      </w:pPr>
      <w:r w:rsidRPr="00C62E8C">
        <w:rPr>
          <w:rFonts w:ascii="Comic Sans MS" w:hAnsi="Comic Sans MS"/>
          <w:noProof/>
          <w:sz w:val="24"/>
          <w:szCs w:val="24"/>
          <w:lang w:eastAsia="en-GB"/>
        </w:rPr>
        <w:t>·     Process difficult feelings</w:t>
      </w:r>
    </w:p>
    <w:p w:rsidR="007C208A" w:rsidRPr="00C62E8C" w:rsidRDefault="007C208A" w:rsidP="007C208A">
      <w:pPr>
        <w:jc w:val="both"/>
        <w:rPr>
          <w:rFonts w:ascii="Comic Sans MS" w:hAnsi="Comic Sans MS"/>
          <w:noProof/>
          <w:sz w:val="24"/>
          <w:szCs w:val="24"/>
          <w:lang w:eastAsia="en-GB"/>
        </w:rPr>
      </w:pPr>
      <w:r w:rsidRPr="00C62E8C">
        <w:rPr>
          <w:rFonts w:ascii="Comic Sans MS" w:hAnsi="Comic Sans MS"/>
          <w:noProof/>
          <w:sz w:val="24"/>
          <w:szCs w:val="24"/>
          <w:lang w:eastAsia="en-GB"/>
        </w:rPr>
        <w:t>·     Develop social skills</w:t>
      </w:r>
    </w:p>
    <w:p w:rsidR="007C208A" w:rsidRPr="00C62E8C" w:rsidRDefault="007C208A" w:rsidP="007C208A">
      <w:pPr>
        <w:jc w:val="both"/>
        <w:rPr>
          <w:rFonts w:ascii="Comic Sans MS" w:hAnsi="Comic Sans MS"/>
          <w:noProof/>
          <w:sz w:val="24"/>
          <w:szCs w:val="24"/>
          <w:lang w:eastAsia="en-GB"/>
        </w:rPr>
      </w:pPr>
      <w:r w:rsidRPr="00C62E8C">
        <w:rPr>
          <w:rFonts w:ascii="Comic Sans MS" w:hAnsi="Comic Sans MS"/>
          <w:noProof/>
          <w:sz w:val="24"/>
          <w:szCs w:val="24"/>
          <w:lang w:eastAsia="en-GB"/>
        </w:rPr>
        <w:t>·     Improve emotional resilience</w:t>
      </w:r>
    </w:p>
    <w:p w:rsidR="007C208A" w:rsidRPr="00C62E8C" w:rsidRDefault="007C208A" w:rsidP="007C208A">
      <w:pPr>
        <w:jc w:val="both"/>
        <w:rPr>
          <w:rFonts w:ascii="Comic Sans MS" w:hAnsi="Comic Sans MS"/>
          <w:noProof/>
          <w:sz w:val="24"/>
          <w:szCs w:val="24"/>
          <w:lang w:eastAsia="en-GB"/>
        </w:rPr>
      </w:pPr>
      <w:r w:rsidRPr="00C62E8C">
        <w:rPr>
          <w:rFonts w:ascii="Comic Sans MS" w:hAnsi="Comic Sans MS"/>
          <w:noProof/>
          <w:sz w:val="24"/>
          <w:szCs w:val="24"/>
          <w:lang w:eastAsia="en-GB"/>
        </w:rPr>
        <w:t>·     Improve writing skills</w:t>
      </w:r>
    </w:p>
    <w:p w:rsidR="007C208A" w:rsidRPr="00C62E8C" w:rsidRDefault="007C208A" w:rsidP="007C208A">
      <w:pPr>
        <w:jc w:val="both"/>
        <w:rPr>
          <w:rFonts w:ascii="Comic Sans MS" w:hAnsi="Comic Sans MS"/>
          <w:noProof/>
          <w:sz w:val="24"/>
          <w:szCs w:val="24"/>
          <w:lang w:eastAsia="en-GB"/>
        </w:rPr>
      </w:pPr>
      <w:r w:rsidRPr="00C62E8C">
        <w:rPr>
          <w:rFonts w:ascii="Comic Sans MS" w:hAnsi="Comic Sans MS"/>
          <w:noProof/>
          <w:sz w:val="24"/>
          <w:szCs w:val="24"/>
          <w:lang w:eastAsia="en-GB"/>
        </w:rPr>
        <w:t>·     To provide an emotionally containing environment in which to support the thinking process</w:t>
      </w:r>
    </w:p>
    <w:p w:rsidR="00C663F6" w:rsidRPr="00C62E8C" w:rsidRDefault="00C663F6" w:rsidP="00C663F6">
      <w:pPr>
        <w:jc w:val="both"/>
        <w:rPr>
          <w:rFonts w:ascii="Comic Sans MS" w:hAnsi="Comic Sans MS"/>
          <w:noProof/>
          <w:sz w:val="24"/>
          <w:szCs w:val="24"/>
          <w:lang w:eastAsia="en-GB"/>
        </w:rPr>
      </w:pPr>
      <w:r w:rsidRPr="00C62E8C">
        <w:rPr>
          <w:rFonts w:ascii="Comic Sans MS" w:hAnsi="Comic Sans MS"/>
          <w:noProof/>
          <w:sz w:val="24"/>
          <w:szCs w:val="24"/>
          <w:lang w:eastAsia="en-GB"/>
        </w:rPr>
        <w:t xml:space="preserve">Therapeutic Story Writing (TSW) has been developed as an SEN intervention which uses the medium of story writing to support children with Social, Emotional and Mental Health difficulties (SEMH). The intervention uses metaphor both within the children’s own writing and the stories written by the facilitator in order to address concerns which may be too emotionally overwhelming for children to talk about directly. </w:t>
      </w:r>
    </w:p>
    <w:p w:rsidR="00C663F6" w:rsidRPr="00C62E8C" w:rsidRDefault="00C663F6" w:rsidP="00C663F6">
      <w:pPr>
        <w:jc w:val="both"/>
        <w:rPr>
          <w:rFonts w:ascii="Comic Sans MS" w:hAnsi="Comic Sans MS"/>
          <w:noProof/>
          <w:sz w:val="24"/>
          <w:szCs w:val="24"/>
          <w:lang w:eastAsia="en-GB"/>
        </w:rPr>
      </w:pPr>
      <w:r w:rsidRPr="00C62E8C">
        <w:rPr>
          <w:rFonts w:ascii="Comic Sans MS" w:hAnsi="Comic Sans MS"/>
          <w:noProof/>
          <w:sz w:val="24"/>
          <w:szCs w:val="24"/>
          <w:lang w:eastAsia="en-GB"/>
        </w:rPr>
        <w:t>Research has shown that it can both increase motivation to write and the development of emotional literacy skills. Therapeutic Storywriting is an innovative and creative way to support children whose emotional difficulties are getting in the way of their academic learning. Therapeutic Stor</w:t>
      </w:r>
      <w:r w:rsidR="006477B0" w:rsidRPr="00C62E8C">
        <w:rPr>
          <w:rFonts w:ascii="Comic Sans MS" w:hAnsi="Comic Sans MS"/>
          <w:noProof/>
          <w:sz w:val="24"/>
          <w:szCs w:val="24"/>
          <w:lang w:eastAsia="en-GB"/>
        </w:rPr>
        <w:t>ywriting  Groups  consist of 4-6</w:t>
      </w:r>
      <w:r w:rsidRPr="00C62E8C">
        <w:rPr>
          <w:rFonts w:ascii="Comic Sans MS" w:hAnsi="Comic Sans MS"/>
          <w:noProof/>
          <w:sz w:val="24"/>
          <w:szCs w:val="24"/>
          <w:lang w:eastAsia="en-GB"/>
        </w:rPr>
        <w:t xml:space="preserve"> children, requires an hour and runs weekly for  10 weeks. The group intervention </w:t>
      </w:r>
      <w:r w:rsidR="006477B0" w:rsidRPr="00C62E8C">
        <w:rPr>
          <w:rFonts w:ascii="Comic Sans MS" w:hAnsi="Comic Sans MS"/>
          <w:noProof/>
          <w:sz w:val="24"/>
          <w:szCs w:val="24"/>
          <w:lang w:eastAsia="en-GB"/>
        </w:rPr>
        <w:t>is suitable for pupils aged 7-12</w:t>
      </w:r>
      <w:r w:rsidRPr="00C62E8C">
        <w:rPr>
          <w:rFonts w:ascii="Comic Sans MS" w:hAnsi="Comic Sans MS"/>
          <w:noProof/>
          <w:sz w:val="24"/>
          <w:szCs w:val="24"/>
          <w:lang w:eastAsia="en-GB"/>
        </w:rPr>
        <w:t xml:space="preserve"> years.</w:t>
      </w:r>
    </w:p>
    <w:p w:rsidR="00112EB2" w:rsidRPr="00C62E8C" w:rsidRDefault="00C663F6" w:rsidP="007C208A">
      <w:pPr>
        <w:jc w:val="both"/>
        <w:rPr>
          <w:rFonts w:ascii="Comic Sans MS" w:hAnsi="Comic Sans MS"/>
          <w:noProof/>
          <w:sz w:val="24"/>
          <w:szCs w:val="24"/>
          <w:lang w:eastAsia="en-GB"/>
        </w:rPr>
      </w:pPr>
      <w:r w:rsidRPr="00C62E8C">
        <w:rPr>
          <w:rFonts w:ascii="Comic Sans MS" w:hAnsi="Comic Sans MS"/>
          <w:noProof/>
          <w:sz w:val="24"/>
          <w:szCs w:val="24"/>
          <w:lang w:eastAsia="en-GB"/>
        </w:rPr>
        <w:t xml:space="preserve">This </w:t>
      </w:r>
      <w:r w:rsidR="0013768D" w:rsidRPr="00C62E8C">
        <w:rPr>
          <w:rFonts w:ascii="Comic Sans MS" w:hAnsi="Comic Sans MS"/>
          <w:noProof/>
          <w:sz w:val="24"/>
          <w:szCs w:val="24"/>
          <w:lang w:eastAsia="en-GB"/>
        </w:rPr>
        <w:t xml:space="preserve">exciting opportunity to attend the </w:t>
      </w:r>
      <w:r w:rsidRPr="00C62E8C">
        <w:rPr>
          <w:rFonts w:ascii="Comic Sans MS" w:hAnsi="Comic Sans MS"/>
          <w:noProof/>
          <w:sz w:val="24"/>
          <w:szCs w:val="24"/>
          <w:lang w:eastAsia="en-GB"/>
        </w:rPr>
        <w:t>3 day training</w:t>
      </w:r>
      <w:r w:rsidR="00F95643" w:rsidRPr="00C62E8C">
        <w:rPr>
          <w:rFonts w:ascii="Comic Sans MS" w:hAnsi="Comic Sans MS"/>
          <w:noProof/>
          <w:sz w:val="24"/>
          <w:szCs w:val="24"/>
          <w:lang w:eastAsia="en-GB"/>
        </w:rPr>
        <w:t xml:space="preserve"> organised by the Educational Psychology Team</w:t>
      </w:r>
      <w:r w:rsidRPr="00C62E8C">
        <w:rPr>
          <w:rFonts w:ascii="Comic Sans MS" w:hAnsi="Comic Sans MS"/>
          <w:noProof/>
          <w:sz w:val="24"/>
          <w:szCs w:val="24"/>
          <w:lang w:eastAsia="en-GB"/>
        </w:rPr>
        <w:t xml:space="preserve"> </w:t>
      </w:r>
      <w:r w:rsidR="00D67D86" w:rsidRPr="00C62E8C">
        <w:rPr>
          <w:rFonts w:ascii="Comic Sans MS" w:hAnsi="Comic Sans MS"/>
          <w:noProof/>
          <w:sz w:val="24"/>
          <w:szCs w:val="24"/>
          <w:lang w:eastAsia="en-GB"/>
        </w:rPr>
        <w:t xml:space="preserve">offers </w:t>
      </w:r>
      <w:r w:rsidRPr="00C62E8C">
        <w:rPr>
          <w:rFonts w:ascii="Comic Sans MS" w:hAnsi="Comic Sans MS"/>
          <w:noProof/>
          <w:sz w:val="24"/>
          <w:szCs w:val="24"/>
          <w:lang w:eastAsia="en-GB"/>
        </w:rPr>
        <w:t xml:space="preserve">a </w:t>
      </w:r>
      <w:r w:rsidR="00D67D86" w:rsidRPr="00C62E8C">
        <w:rPr>
          <w:rFonts w:ascii="Comic Sans MS" w:hAnsi="Comic Sans MS"/>
          <w:b/>
          <w:noProof/>
          <w:sz w:val="24"/>
          <w:szCs w:val="24"/>
          <w:lang w:eastAsia="en-GB"/>
        </w:rPr>
        <w:t>maximum of 12 delegates</w:t>
      </w:r>
      <w:r w:rsidR="00072FEB" w:rsidRPr="00C62E8C">
        <w:rPr>
          <w:rFonts w:ascii="Comic Sans MS" w:hAnsi="Comic Sans MS"/>
          <w:b/>
          <w:noProof/>
          <w:sz w:val="24"/>
          <w:szCs w:val="24"/>
          <w:lang w:eastAsia="en-GB"/>
        </w:rPr>
        <w:t xml:space="preserve"> per course.</w:t>
      </w:r>
      <w:r w:rsidR="00D67D86" w:rsidRPr="00C62E8C">
        <w:rPr>
          <w:rFonts w:ascii="Comic Sans MS" w:hAnsi="Comic Sans MS"/>
          <w:b/>
          <w:noProof/>
          <w:sz w:val="24"/>
          <w:szCs w:val="24"/>
          <w:lang w:eastAsia="en-GB"/>
        </w:rPr>
        <w:t xml:space="preserve"> </w:t>
      </w:r>
      <w:r w:rsidR="00D67D86" w:rsidRPr="00C62E8C">
        <w:rPr>
          <w:rFonts w:ascii="Comic Sans MS" w:hAnsi="Comic Sans MS"/>
          <w:noProof/>
          <w:sz w:val="24"/>
          <w:szCs w:val="24"/>
          <w:lang w:eastAsia="en-GB"/>
        </w:rPr>
        <w:t xml:space="preserve">So as places are limited, please book early to avoid </w:t>
      </w:r>
      <w:r w:rsidR="00EE5B18" w:rsidRPr="00C62E8C">
        <w:rPr>
          <w:rFonts w:ascii="Comic Sans MS" w:hAnsi="Comic Sans MS"/>
          <w:noProof/>
          <w:sz w:val="24"/>
          <w:szCs w:val="24"/>
          <w:lang w:eastAsia="en-GB"/>
        </w:rPr>
        <w:t xml:space="preserve">disappointment. </w:t>
      </w:r>
      <w:r w:rsidR="00D67D86" w:rsidRPr="00C62E8C">
        <w:rPr>
          <w:rFonts w:ascii="Comic Sans MS" w:hAnsi="Comic Sans MS"/>
          <w:noProof/>
          <w:sz w:val="24"/>
          <w:szCs w:val="24"/>
          <w:lang w:eastAsia="en-GB"/>
        </w:rPr>
        <w:t xml:space="preserve">Bookings can be made via </w:t>
      </w:r>
      <w:hyperlink r:id="rId10" w:history="1">
        <w:r w:rsidR="00072FEB" w:rsidRPr="00C62E8C">
          <w:rPr>
            <w:rStyle w:val="Hyperlink"/>
            <w:rFonts w:ascii="Comic Sans MS" w:hAnsi="Comic Sans MS"/>
            <w:noProof/>
            <w:sz w:val="24"/>
            <w:szCs w:val="24"/>
            <w:lang w:eastAsia="en-GB"/>
          </w:rPr>
          <w:t>www.nyeducationservices.co.uk</w:t>
        </w:r>
      </w:hyperlink>
      <w:bookmarkStart w:id="0" w:name="_GoBack"/>
      <w:bookmarkEnd w:id="0"/>
    </w:p>
    <w:p w:rsidR="007C208A" w:rsidRPr="00C62E8C" w:rsidRDefault="00072FEB" w:rsidP="00E209EB">
      <w:pPr>
        <w:jc w:val="both"/>
        <w:rPr>
          <w:rFonts w:ascii="Comic Sans MS" w:hAnsi="Comic Sans MS"/>
          <w:noProof/>
          <w:sz w:val="24"/>
          <w:szCs w:val="24"/>
          <w:lang w:eastAsia="en-GB"/>
        </w:rPr>
      </w:pPr>
      <w:r w:rsidRPr="00C62E8C">
        <w:rPr>
          <w:rFonts w:ascii="Comic Sans MS" w:hAnsi="Comic Sans MS"/>
          <w:noProof/>
          <w:sz w:val="24"/>
          <w:szCs w:val="24"/>
          <w:lang w:eastAsia="en-GB"/>
        </w:rPr>
        <w:t>Please contact Dr Claudia Moss</w:t>
      </w:r>
      <w:r w:rsidR="00F12B41" w:rsidRPr="00C62E8C">
        <w:rPr>
          <w:rFonts w:ascii="Comic Sans MS" w:hAnsi="Comic Sans MS"/>
          <w:noProof/>
          <w:sz w:val="24"/>
          <w:szCs w:val="24"/>
          <w:lang w:eastAsia="en-GB"/>
        </w:rPr>
        <w:t>, Senior Practitioner Educational Psychologist (SEMH) via email</w:t>
      </w:r>
      <w:r w:rsidRPr="00C62E8C">
        <w:rPr>
          <w:rFonts w:ascii="Comic Sans MS" w:hAnsi="Comic Sans MS"/>
          <w:noProof/>
          <w:sz w:val="24"/>
          <w:szCs w:val="24"/>
          <w:lang w:eastAsia="en-GB"/>
        </w:rPr>
        <w:t xml:space="preserve"> </w:t>
      </w:r>
      <w:hyperlink r:id="rId11" w:history="1">
        <w:r w:rsidR="00EE5B18" w:rsidRPr="00C62E8C">
          <w:rPr>
            <w:rStyle w:val="Hyperlink"/>
            <w:rFonts w:ascii="Comic Sans MS" w:hAnsi="Comic Sans MS"/>
            <w:noProof/>
            <w:sz w:val="24"/>
            <w:szCs w:val="24"/>
            <w:lang w:eastAsia="en-GB"/>
          </w:rPr>
          <w:t>Claudia.Moss@NorthYorks.gov.uk</w:t>
        </w:r>
      </w:hyperlink>
      <w:r w:rsidRPr="00C62E8C">
        <w:rPr>
          <w:rFonts w:ascii="Comic Sans MS" w:hAnsi="Comic Sans MS"/>
          <w:noProof/>
          <w:sz w:val="24"/>
          <w:szCs w:val="24"/>
          <w:lang w:eastAsia="en-GB"/>
        </w:rPr>
        <w:t xml:space="preserve"> if you have any queries.</w:t>
      </w:r>
    </w:p>
    <w:p w:rsidR="000051AC" w:rsidRPr="00C62E8C" w:rsidRDefault="000051AC" w:rsidP="00E209EB">
      <w:pPr>
        <w:jc w:val="both"/>
        <w:rPr>
          <w:rFonts w:ascii="Comic Sans MS" w:hAnsi="Comic Sans MS"/>
          <w:noProof/>
          <w:sz w:val="24"/>
          <w:szCs w:val="24"/>
          <w:lang w:eastAsia="en-GB"/>
        </w:rPr>
      </w:pPr>
    </w:p>
    <w:p w:rsidR="000051AC" w:rsidRPr="00C62E8C" w:rsidRDefault="000051AC" w:rsidP="00E209EB">
      <w:pPr>
        <w:jc w:val="both"/>
        <w:rPr>
          <w:rFonts w:ascii="Comic Sans MS" w:hAnsi="Comic Sans MS"/>
          <w:noProof/>
          <w:sz w:val="24"/>
          <w:szCs w:val="24"/>
          <w:lang w:eastAsia="en-GB"/>
        </w:rPr>
      </w:pPr>
    </w:p>
    <w:p w:rsidR="000051AC" w:rsidRPr="00E209EB" w:rsidRDefault="00C62E8C" w:rsidP="00E209EB">
      <w:pPr>
        <w:jc w:val="both"/>
        <w:rPr>
          <w:rFonts w:ascii="Comic Sans MS" w:hAnsi="Comic Sans MS"/>
          <w:noProof/>
          <w:sz w:val="28"/>
          <w:szCs w:val="28"/>
          <w:lang w:eastAsia="en-GB"/>
        </w:rPr>
      </w:pPr>
      <w:r w:rsidRPr="00C62E8C">
        <w:rPr>
          <w:rFonts w:ascii="Comic Sans MS" w:hAnsi="Comic Sans MS"/>
          <w:noProof/>
          <w:sz w:val="24"/>
          <w:szCs w:val="24"/>
          <w:lang w:eastAsia="en-GB"/>
        </w:rPr>
        <w:drawing>
          <wp:inline distT="0" distB="0" distL="0" distR="0" wp14:anchorId="6CBF9E88" wp14:editId="0E31B601">
            <wp:extent cx="1973580" cy="606061"/>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6551" cy="656107"/>
                    </a:xfrm>
                    <a:prstGeom prst="rect">
                      <a:avLst/>
                    </a:prstGeom>
                    <a:noFill/>
                  </pic:spPr>
                </pic:pic>
              </a:graphicData>
            </a:graphic>
          </wp:inline>
        </w:drawing>
      </w:r>
    </w:p>
    <w:sectPr w:rsidR="000051AC" w:rsidRPr="00E209EB" w:rsidSect="001376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367" w:rsidRDefault="00BA4367" w:rsidP="0013768D">
      <w:pPr>
        <w:spacing w:after="0" w:line="240" w:lineRule="auto"/>
      </w:pPr>
      <w:r>
        <w:separator/>
      </w:r>
    </w:p>
  </w:endnote>
  <w:endnote w:type="continuationSeparator" w:id="0">
    <w:p w:rsidR="00BA4367" w:rsidRDefault="00BA4367" w:rsidP="0013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367" w:rsidRDefault="00BA4367" w:rsidP="0013768D">
      <w:pPr>
        <w:spacing w:after="0" w:line="240" w:lineRule="auto"/>
      </w:pPr>
      <w:r>
        <w:separator/>
      </w:r>
    </w:p>
  </w:footnote>
  <w:footnote w:type="continuationSeparator" w:id="0">
    <w:p w:rsidR="00BA4367" w:rsidRDefault="00BA4367" w:rsidP="00137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5489"/>
    <w:multiLevelType w:val="multilevel"/>
    <w:tmpl w:val="A492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643CB"/>
    <w:multiLevelType w:val="hybridMultilevel"/>
    <w:tmpl w:val="C172C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8A"/>
    <w:rsid w:val="000051AC"/>
    <w:rsid w:val="00072A4F"/>
    <w:rsid w:val="00072FEB"/>
    <w:rsid w:val="00107344"/>
    <w:rsid w:val="00112EB2"/>
    <w:rsid w:val="0013768D"/>
    <w:rsid w:val="001D004B"/>
    <w:rsid w:val="002C3385"/>
    <w:rsid w:val="00301B2C"/>
    <w:rsid w:val="00352500"/>
    <w:rsid w:val="004472CD"/>
    <w:rsid w:val="004B0F0F"/>
    <w:rsid w:val="004C329E"/>
    <w:rsid w:val="00502881"/>
    <w:rsid w:val="005919CA"/>
    <w:rsid w:val="006011DC"/>
    <w:rsid w:val="00613893"/>
    <w:rsid w:val="006477B0"/>
    <w:rsid w:val="006801B5"/>
    <w:rsid w:val="00744DA3"/>
    <w:rsid w:val="007C208A"/>
    <w:rsid w:val="00823285"/>
    <w:rsid w:val="00841C99"/>
    <w:rsid w:val="009A0674"/>
    <w:rsid w:val="00A526BF"/>
    <w:rsid w:val="00BA4367"/>
    <w:rsid w:val="00BC558D"/>
    <w:rsid w:val="00BD3C0C"/>
    <w:rsid w:val="00BD604E"/>
    <w:rsid w:val="00C06606"/>
    <w:rsid w:val="00C62E8C"/>
    <w:rsid w:val="00C663F6"/>
    <w:rsid w:val="00C8393F"/>
    <w:rsid w:val="00D54D8F"/>
    <w:rsid w:val="00D67D86"/>
    <w:rsid w:val="00E209EB"/>
    <w:rsid w:val="00E30925"/>
    <w:rsid w:val="00E81AA7"/>
    <w:rsid w:val="00EE5B18"/>
    <w:rsid w:val="00F12B41"/>
    <w:rsid w:val="00F42187"/>
    <w:rsid w:val="00F95643"/>
    <w:rsid w:val="00FC6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F237D-945C-4C8F-9A63-C9B4A078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8A"/>
    <w:rPr>
      <w:rFonts w:ascii="Tahoma" w:hAnsi="Tahoma" w:cs="Tahoma"/>
      <w:sz w:val="16"/>
      <w:szCs w:val="16"/>
    </w:rPr>
  </w:style>
  <w:style w:type="paragraph" w:styleId="Header">
    <w:name w:val="header"/>
    <w:basedOn w:val="Normal"/>
    <w:link w:val="HeaderChar"/>
    <w:uiPriority w:val="99"/>
    <w:unhideWhenUsed/>
    <w:rsid w:val="00137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68D"/>
  </w:style>
  <w:style w:type="paragraph" w:styleId="Footer">
    <w:name w:val="footer"/>
    <w:basedOn w:val="Normal"/>
    <w:link w:val="FooterChar"/>
    <w:uiPriority w:val="99"/>
    <w:unhideWhenUsed/>
    <w:rsid w:val="00137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68D"/>
  </w:style>
  <w:style w:type="character" w:styleId="Hyperlink">
    <w:name w:val="Hyperlink"/>
    <w:basedOn w:val="DefaultParagraphFont"/>
    <w:uiPriority w:val="99"/>
    <w:unhideWhenUsed/>
    <w:rsid w:val="00F95643"/>
    <w:rPr>
      <w:color w:val="0000FF" w:themeColor="hyperlink"/>
      <w:u w:val="single"/>
    </w:rPr>
  </w:style>
  <w:style w:type="paragraph" w:styleId="NormalWeb">
    <w:name w:val="Normal (Web)"/>
    <w:basedOn w:val="Normal"/>
    <w:uiPriority w:val="99"/>
    <w:semiHidden/>
    <w:unhideWhenUsed/>
    <w:rsid w:val="006477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5385">
      <w:bodyDiv w:val="1"/>
      <w:marLeft w:val="0"/>
      <w:marRight w:val="0"/>
      <w:marTop w:val="0"/>
      <w:marBottom w:val="0"/>
      <w:divBdr>
        <w:top w:val="none" w:sz="0" w:space="0" w:color="auto"/>
        <w:left w:val="none" w:sz="0" w:space="0" w:color="auto"/>
        <w:bottom w:val="none" w:sz="0" w:space="0" w:color="auto"/>
        <w:right w:val="none" w:sz="0" w:space="0" w:color="auto"/>
      </w:divBdr>
    </w:div>
    <w:div w:id="425274076">
      <w:bodyDiv w:val="1"/>
      <w:marLeft w:val="0"/>
      <w:marRight w:val="0"/>
      <w:marTop w:val="0"/>
      <w:marBottom w:val="0"/>
      <w:divBdr>
        <w:top w:val="none" w:sz="0" w:space="0" w:color="auto"/>
        <w:left w:val="none" w:sz="0" w:space="0" w:color="auto"/>
        <w:bottom w:val="none" w:sz="0" w:space="0" w:color="auto"/>
        <w:right w:val="none" w:sz="0" w:space="0" w:color="auto"/>
      </w:divBdr>
    </w:div>
    <w:div w:id="486675605">
      <w:bodyDiv w:val="1"/>
      <w:marLeft w:val="0"/>
      <w:marRight w:val="0"/>
      <w:marTop w:val="0"/>
      <w:marBottom w:val="0"/>
      <w:divBdr>
        <w:top w:val="none" w:sz="0" w:space="0" w:color="auto"/>
        <w:left w:val="none" w:sz="0" w:space="0" w:color="auto"/>
        <w:bottom w:val="none" w:sz="0" w:space="0" w:color="auto"/>
        <w:right w:val="none" w:sz="0" w:space="0" w:color="auto"/>
      </w:divBdr>
    </w:div>
    <w:div w:id="1081607518">
      <w:bodyDiv w:val="1"/>
      <w:marLeft w:val="0"/>
      <w:marRight w:val="0"/>
      <w:marTop w:val="0"/>
      <w:marBottom w:val="0"/>
      <w:divBdr>
        <w:top w:val="none" w:sz="0" w:space="0" w:color="auto"/>
        <w:left w:val="none" w:sz="0" w:space="0" w:color="auto"/>
        <w:bottom w:val="none" w:sz="0" w:space="0" w:color="auto"/>
        <w:right w:val="none" w:sz="0" w:space="0" w:color="auto"/>
      </w:divBdr>
    </w:div>
    <w:div w:id="1509558428">
      <w:bodyDiv w:val="1"/>
      <w:marLeft w:val="0"/>
      <w:marRight w:val="0"/>
      <w:marTop w:val="0"/>
      <w:marBottom w:val="0"/>
      <w:divBdr>
        <w:top w:val="none" w:sz="0" w:space="0" w:color="auto"/>
        <w:left w:val="none" w:sz="0" w:space="0" w:color="auto"/>
        <w:bottom w:val="none" w:sz="0" w:space="0" w:color="auto"/>
        <w:right w:val="none" w:sz="0" w:space="0" w:color="auto"/>
      </w:divBdr>
    </w:div>
    <w:div w:id="1835024326">
      <w:bodyDiv w:val="1"/>
      <w:marLeft w:val="0"/>
      <w:marRight w:val="0"/>
      <w:marTop w:val="0"/>
      <w:marBottom w:val="0"/>
      <w:divBdr>
        <w:top w:val="none" w:sz="0" w:space="0" w:color="auto"/>
        <w:left w:val="none" w:sz="0" w:space="0" w:color="auto"/>
        <w:bottom w:val="none" w:sz="0" w:space="0" w:color="auto"/>
        <w:right w:val="none" w:sz="0" w:space="0" w:color="auto"/>
      </w:divBdr>
    </w:div>
    <w:div w:id="2079742173">
      <w:bodyDiv w:val="1"/>
      <w:marLeft w:val="0"/>
      <w:marRight w:val="0"/>
      <w:marTop w:val="0"/>
      <w:marBottom w:val="0"/>
      <w:divBdr>
        <w:top w:val="none" w:sz="0" w:space="0" w:color="auto"/>
        <w:left w:val="none" w:sz="0" w:space="0" w:color="auto"/>
        <w:bottom w:val="none" w:sz="0" w:space="0" w:color="auto"/>
        <w:right w:val="none" w:sz="0" w:space="0" w:color="auto"/>
      </w:divBdr>
      <w:divsChild>
        <w:div w:id="37437071">
          <w:marLeft w:val="0"/>
          <w:marRight w:val="0"/>
          <w:marTop w:val="300"/>
          <w:marBottom w:val="300"/>
          <w:divBdr>
            <w:top w:val="none" w:sz="0" w:space="0" w:color="auto"/>
            <w:left w:val="none" w:sz="0" w:space="0" w:color="auto"/>
            <w:bottom w:val="none" w:sz="0" w:space="0" w:color="auto"/>
            <w:right w:val="none" w:sz="0" w:space="0" w:color="auto"/>
          </w:divBdr>
          <w:divsChild>
            <w:div w:id="272396142">
              <w:marLeft w:val="0"/>
              <w:marRight w:val="0"/>
              <w:marTop w:val="0"/>
              <w:marBottom w:val="0"/>
              <w:divBdr>
                <w:top w:val="none" w:sz="0" w:space="0" w:color="auto"/>
                <w:left w:val="none" w:sz="0" w:space="0" w:color="auto"/>
                <w:bottom w:val="none" w:sz="0" w:space="0" w:color="auto"/>
                <w:right w:val="none" w:sz="0" w:space="0" w:color="auto"/>
              </w:divBdr>
              <w:divsChild>
                <w:div w:id="250817139">
                  <w:marLeft w:val="-300"/>
                  <w:marRight w:val="0"/>
                  <w:marTop w:val="0"/>
                  <w:marBottom w:val="0"/>
                  <w:divBdr>
                    <w:top w:val="none" w:sz="0" w:space="0" w:color="auto"/>
                    <w:left w:val="none" w:sz="0" w:space="0" w:color="auto"/>
                    <w:bottom w:val="none" w:sz="0" w:space="0" w:color="auto"/>
                    <w:right w:val="none" w:sz="0" w:space="0" w:color="auto"/>
                  </w:divBdr>
                  <w:divsChild>
                    <w:div w:id="440761463">
                      <w:marLeft w:val="0"/>
                      <w:marRight w:val="0"/>
                      <w:marTop w:val="0"/>
                      <w:marBottom w:val="0"/>
                      <w:divBdr>
                        <w:top w:val="none" w:sz="0" w:space="0" w:color="auto"/>
                        <w:left w:val="none" w:sz="0" w:space="0" w:color="auto"/>
                        <w:bottom w:val="none" w:sz="0" w:space="0" w:color="auto"/>
                        <w:right w:val="none" w:sz="0" w:space="0" w:color="auto"/>
                      </w:divBdr>
                      <w:divsChild>
                        <w:div w:id="265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ia.Moss@NorthYorks.gov.uk" TargetMode="External"/><Relationship Id="rId5" Type="http://schemas.openxmlformats.org/officeDocument/2006/relationships/webSettings" Target="webSettings.xml"/><Relationship Id="rId10" Type="http://schemas.openxmlformats.org/officeDocument/2006/relationships/hyperlink" Target="http://www.nyeducationservices.co.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9C93-181C-4DDB-9F14-9C879AB8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 Claudia</dc:creator>
  <cp:lastModifiedBy>Claudia Moss</cp:lastModifiedBy>
  <cp:revision>11</cp:revision>
  <dcterms:created xsi:type="dcterms:W3CDTF">2018-09-20T09:35:00Z</dcterms:created>
  <dcterms:modified xsi:type="dcterms:W3CDTF">2019-06-11T12:50:00Z</dcterms:modified>
</cp:coreProperties>
</file>